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r w:rsidRPr="113DCA7F">
        <w:rPr>
          <w:rFonts w:ascii="Tahoma" w:eastAsia="Calibri" w:hAnsi="Tahoma" w:cs="Tahoma"/>
        </w:rPr>
        <w:t>);</w:t>
      </w:r>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(kvazisubtiekėjai)</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680DE103" w14:textId="77777777" w:rsidR="00AA0E8F" w:rsidRPr="001C62B1" w:rsidRDefault="00AA0E8F" w:rsidP="006F1547">
      <w:pPr>
        <w:pStyle w:val="ListParagraph"/>
        <w:numPr>
          <w:ilvl w:val="1"/>
          <w:numId w:val="9"/>
        </w:numPr>
        <w:spacing w:after="0" w:line="20" w:lineRule="atLeast"/>
        <w:ind w:left="0" w:firstLine="567"/>
        <w:jc w:val="both"/>
        <w:rPr>
          <w:rFonts w:ascii="Tahoma" w:hAnsi="Tahoma" w:cs="Tahoma"/>
          <w:lang w:val="lt-LT"/>
        </w:rPr>
      </w:pPr>
    </w:p>
    <w:p w14:paraId="495DC727" w14:textId="3B5F9E70" w:rsidR="00546C35" w:rsidRPr="001C62B1" w:rsidRDefault="00546C35" w:rsidP="0076192A">
      <w:pPr>
        <w:pStyle w:val="ListParagraph"/>
        <w:spacing w:after="120" w:line="20" w:lineRule="atLeast"/>
        <w:ind w:left="0"/>
        <w:jc w:val="both"/>
        <w:rPr>
          <w:rFonts w:ascii="Tahoma" w:hAnsi="Tahoma" w:cs="Tahoma"/>
          <w:color w:val="FF0000"/>
          <w:lang w:val="lt-LT"/>
        </w:rPr>
      </w:pPr>
      <w:r w:rsidRPr="001C62B1">
        <w:rPr>
          <w:rFonts w:ascii="Tahoma" w:hAnsi="Tahoma" w:cs="Tahoma"/>
          <w:lang w:val="lt-LT"/>
        </w:rPr>
        <w:t>Prieš nustatydama laimėjusį pasiūlymą</w:t>
      </w:r>
      <w:r w:rsidR="007619A7" w:rsidRPr="001C62B1">
        <w:rPr>
          <w:rFonts w:ascii="Tahoma" w:hAnsi="Tahoma" w:cs="Tahoma"/>
          <w:lang w:val="lt-LT"/>
        </w:rPr>
        <w:t>,</w:t>
      </w:r>
      <w:r w:rsidRPr="001C62B1">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1C62B1">
        <w:rPr>
          <w:rFonts w:ascii="Tahoma" w:hAnsi="Tahoma" w:cs="Tahoma"/>
          <w:lang w:val="lt-LT"/>
        </w:rPr>
        <w:t xml:space="preserve">, t. y., kad </w:t>
      </w:r>
      <w:r w:rsidR="00E95669" w:rsidRPr="001C62B1">
        <w:rPr>
          <w:rFonts w:ascii="Tahoma" w:hAnsi="Tahoma" w:cs="Tahoma"/>
          <w:lang w:val="lt-LT"/>
        </w:rPr>
        <w:t>tiekėjas</w:t>
      </w:r>
      <w:r w:rsidR="006E6C1C" w:rsidRPr="001C62B1">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C62B1">
        <w:rPr>
          <w:rFonts w:ascii="Tahoma" w:hAnsi="Tahoma" w:cs="Tahoma"/>
          <w:i/>
          <w:iCs/>
          <w:lang w:val="lt-LT"/>
        </w:rPr>
        <w:t>Apostille</w:t>
      </w:r>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C62B1">
        <w:rPr>
          <w:rFonts w:ascii="Tahoma" w:hAnsi="Tahoma" w:cs="Tahoma"/>
          <w:i/>
          <w:iCs/>
          <w:lang w:val="lt-LT"/>
        </w:rPr>
        <w:t>Apostille</w:t>
      </w:r>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w:t>
      </w:r>
      <w:r w:rsidRPr="001C62B1">
        <w:rPr>
          <w:rFonts w:ascii="Tahoma" w:hAnsi="Tahoma" w:cs="Tahoma"/>
          <w:lang w:val="lt-LT"/>
        </w:rPr>
        <w:lastRenderedPageBreak/>
        <w:t xml:space="preserve">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(kvazisubtiekėjai)</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w:t>
      </w:r>
      <w:r w:rsidRPr="001C62B1">
        <w:rPr>
          <w:rFonts w:ascii="Tahoma" w:eastAsia="Arial" w:hAnsi="Tahoma" w:cs="Tahoma"/>
          <w:color w:val="000000" w:themeColor="text1"/>
          <w:lang w:val="lt-LT"/>
        </w:rPr>
        <w:lastRenderedPageBreak/>
        <w:t xml:space="preserve">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lastRenderedPageBreak/>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 xml:space="preserve">Jeigu perkančioji organizacija, patikrinusi ir įvertinusi pirmąją pasiūlymo dalį, atmeta pasiūlymą, su likusia </w:t>
      </w:r>
      <w:r w:rsidRPr="001C62B1">
        <w:rPr>
          <w:rFonts w:ascii="Tahoma" w:hAnsi="Tahoma" w:cs="Tahoma"/>
          <w:lang w:val="lt-LT"/>
        </w:rPr>
        <w:lastRenderedPageBreak/>
        <w:t>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lastRenderedPageBreak/>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lastRenderedPageBreak/>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w:t>
      </w:r>
      <w:r w:rsidR="00E94B94" w:rsidRPr="001C62B1">
        <w:rPr>
          <w:rFonts w:ascii="Tahoma" w:hAnsi="Tahoma" w:cs="Tahoma"/>
          <w:color w:val="000000"/>
          <w:lang w:val="lt-LT"/>
        </w:rPr>
        <w:lastRenderedPageBreak/>
        <w:t xml:space="preserve">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FDB36" w14:textId="77777777" w:rsidR="008914AD" w:rsidRDefault="008914AD" w:rsidP="00184B8C">
      <w:pPr>
        <w:spacing w:after="0" w:line="240" w:lineRule="auto"/>
      </w:pPr>
      <w:r>
        <w:separator/>
      </w:r>
    </w:p>
  </w:endnote>
  <w:endnote w:type="continuationSeparator" w:id="0">
    <w:p w14:paraId="01059E01" w14:textId="77777777" w:rsidR="008914AD" w:rsidRDefault="008914AD" w:rsidP="00184B8C">
      <w:pPr>
        <w:spacing w:after="0" w:line="240" w:lineRule="auto"/>
      </w:pPr>
      <w:r>
        <w:continuationSeparator/>
      </w:r>
    </w:p>
  </w:endnote>
  <w:endnote w:type="continuationNotice" w:id="1">
    <w:p w14:paraId="2AA45DB9" w14:textId="77777777" w:rsidR="008914AD" w:rsidRDefault="008914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7692A" w14:textId="77777777" w:rsidR="008914AD" w:rsidRDefault="008914AD" w:rsidP="00184B8C">
      <w:pPr>
        <w:spacing w:after="0" w:line="240" w:lineRule="auto"/>
      </w:pPr>
      <w:r>
        <w:separator/>
      </w:r>
    </w:p>
  </w:footnote>
  <w:footnote w:type="continuationSeparator" w:id="0">
    <w:p w14:paraId="3935BF7C" w14:textId="77777777" w:rsidR="008914AD" w:rsidRDefault="008914AD" w:rsidP="00184B8C">
      <w:pPr>
        <w:spacing w:after="0" w:line="240" w:lineRule="auto"/>
      </w:pPr>
      <w:r>
        <w:continuationSeparator/>
      </w:r>
    </w:p>
  </w:footnote>
  <w:footnote w:type="continuationNotice" w:id="1">
    <w:p w14:paraId="3A09E44D" w14:textId="77777777" w:rsidR="008914AD" w:rsidRDefault="008914A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20B"/>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14AD"/>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5DF"/>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0C1640"/>
    <w:rsid w:val="00B745DF"/>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BD39F590-6CE7-47D6-A5B2-3BB616086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40054</Words>
  <Characters>22831</Characters>
  <Application>Microsoft Office Word</Application>
  <DocSecurity>0</DocSecurity>
  <Lines>190</Lines>
  <Paragraphs>125</Paragraphs>
  <ScaleCrop>false</ScaleCrop>
  <Company/>
  <LinksUpToDate>false</LinksUpToDate>
  <CharactersWithSpaces>62760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2025-02-06T09:33:00Z</dcterms:created>
  <dcterms:modified xsi:type="dcterms:W3CDTF">2026-04-30T12:04:00Z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